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55" w:rsidRPr="00DB5F55" w:rsidRDefault="00DB5F55" w:rsidP="00DB5F55">
      <w:pPr>
        <w:contextualSpacing/>
        <w:jc w:val="center"/>
        <w:rPr>
          <w:b/>
          <w:sz w:val="28"/>
          <w:szCs w:val="28"/>
        </w:rPr>
      </w:pPr>
      <w:r w:rsidRPr="00DB5F55">
        <w:rPr>
          <w:b/>
          <w:sz w:val="28"/>
          <w:szCs w:val="28"/>
        </w:rPr>
        <w:t>СОВЕТ ДЕПУТАТОВ</w:t>
      </w:r>
    </w:p>
    <w:p w:rsidR="00DB5F55" w:rsidRPr="00DB5F55" w:rsidRDefault="00DB5F55" w:rsidP="00DB5F55">
      <w:pPr>
        <w:contextualSpacing/>
        <w:jc w:val="center"/>
        <w:rPr>
          <w:b/>
          <w:sz w:val="28"/>
          <w:szCs w:val="28"/>
        </w:rPr>
      </w:pPr>
      <w:r w:rsidRPr="00DB5F55">
        <w:rPr>
          <w:b/>
          <w:sz w:val="28"/>
          <w:szCs w:val="28"/>
        </w:rPr>
        <w:t xml:space="preserve">ЩЕГЛОВСКОГО СЕЛЬСОВЕТА </w:t>
      </w:r>
    </w:p>
    <w:p w:rsidR="00DB5F55" w:rsidRPr="00DB5F55" w:rsidRDefault="00DB5F55" w:rsidP="00DB5F55">
      <w:pPr>
        <w:contextualSpacing/>
        <w:jc w:val="center"/>
        <w:rPr>
          <w:b/>
          <w:sz w:val="28"/>
          <w:szCs w:val="28"/>
        </w:rPr>
      </w:pPr>
      <w:r w:rsidRPr="00DB5F55">
        <w:rPr>
          <w:b/>
          <w:sz w:val="28"/>
          <w:szCs w:val="28"/>
        </w:rPr>
        <w:t>ЧАНОВСКОГО РАЙОНА НОВОСИБИРСКОЙ ОБЛАСТИ</w:t>
      </w:r>
    </w:p>
    <w:p w:rsidR="00DB5F55" w:rsidRPr="00DB5F55" w:rsidRDefault="00DB5F55" w:rsidP="00DB5F55">
      <w:pPr>
        <w:contextualSpacing/>
        <w:jc w:val="center"/>
        <w:rPr>
          <w:b/>
          <w:sz w:val="28"/>
          <w:szCs w:val="28"/>
        </w:rPr>
      </w:pPr>
      <w:r w:rsidRPr="00DB5F55">
        <w:rPr>
          <w:b/>
          <w:sz w:val="28"/>
          <w:szCs w:val="28"/>
        </w:rPr>
        <w:t>шестого  созыва</w:t>
      </w:r>
    </w:p>
    <w:p w:rsidR="00DB5F55" w:rsidRPr="00DB5F55" w:rsidRDefault="00DB5F55" w:rsidP="00DB5F55">
      <w:pPr>
        <w:contextualSpacing/>
        <w:jc w:val="center"/>
        <w:rPr>
          <w:b/>
          <w:sz w:val="28"/>
          <w:szCs w:val="28"/>
        </w:rPr>
      </w:pPr>
    </w:p>
    <w:p w:rsidR="00DB5F55" w:rsidRPr="00DB5F55" w:rsidRDefault="00DB5F55" w:rsidP="00DB5F55">
      <w:pPr>
        <w:contextualSpacing/>
        <w:jc w:val="center"/>
        <w:rPr>
          <w:b/>
          <w:sz w:val="28"/>
          <w:szCs w:val="28"/>
        </w:rPr>
      </w:pPr>
    </w:p>
    <w:p w:rsidR="00DB5F55" w:rsidRPr="00DB5F55" w:rsidRDefault="00DB5F55" w:rsidP="00DB5F55">
      <w:pPr>
        <w:contextualSpacing/>
        <w:jc w:val="center"/>
        <w:rPr>
          <w:b/>
          <w:sz w:val="28"/>
          <w:szCs w:val="28"/>
        </w:rPr>
      </w:pPr>
      <w:r w:rsidRPr="00DB5F55">
        <w:rPr>
          <w:b/>
          <w:sz w:val="28"/>
          <w:szCs w:val="28"/>
        </w:rPr>
        <w:t>РЕШЕНИЕ</w:t>
      </w:r>
    </w:p>
    <w:p w:rsidR="00DB5F55" w:rsidRPr="00DB5F55" w:rsidRDefault="00DB5F55" w:rsidP="00DB5F55">
      <w:pPr>
        <w:contextualSpacing/>
        <w:jc w:val="center"/>
        <w:rPr>
          <w:b/>
          <w:sz w:val="28"/>
          <w:szCs w:val="28"/>
        </w:rPr>
      </w:pPr>
      <w:r w:rsidRPr="00DB5F55">
        <w:rPr>
          <w:b/>
          <w:sz w:val="28"/>
          <w:szCs w:val="28"/>
        </w:rPr>
        <w:t>(девятнадцатой сессии)</w:t>
      </w:r>
    </w:p>
    <w:p w:rsidR="00DB5F55" w:rsidRPr="00DB5F55" w:rsidRDefault="00DB5F55" w:rsidP="00DB5F55">
      <w:pPr>
        <w:contextualSpacing/>
        <w:jc w:val="center"/>
        <w:rPr>
          <w:b/>
          <w:sz w:val="28"/>
          <w:szCs w:val="28"/>
        </w:rPr>
      </w:pPr>
    </w:p>
    <w:p w:rsidR="00DB5F55" w:rsidRPr="00DB5F55" w:rsidRDefault="00DB5F55" w:rsidP="00DB5F55">
      <w:pPr>
        <w:contextualSpacing/>
        <w:jc w:val="center"/>
        <w:rPr>
          <w:b/>
          <w:sz w:val="28"/>
          <w:szCs w:val="28"/>
        </w:rPr>
      </w:pPr>
    </w:p>
    <w:p w:rsidR="00DB5F55" w:rsidRPr="00DB5F55" w:rsidRDefault="00DB5F55" w:rsidP="00DB5F55">
      <w:pPr>
        <w:contextualSpacing/>
        <w:rPr>
          <w:sz w:val="28"/>
          <w:szCs w:val="28"/>
        </w:rPr>
      </w:pPr>
      <w:r w:rsidRPr="00DB5F55">
        <w:rPr>
          <w:sz w:val="28"/>
          <w:szCs w:val="28"/>
        </w:rPr>
        <w:t xml:space="preserve">25.02.2022                                        </w:t>
      </w:r>
      <w:proofErr w:type="spellStart"/>
      <w:r w:rsidRPr="00DB5F55">
        <w:rPr>
          <w:sz w:val="28"/>
          <w:szCs w:val="28"/>
        </w:rPr>
        <w:t>с.Щеглово</w:t>
      </w:r>
      <w:proofErr w:type="spellEnd"/>
      <w:r w:rsidRPr="00DB5F55">
        <w:rPr>
          <w:sz w:val="28"/>
          <w:szCs w:val="28"/>
        </w:rPr>
        <w:t xml:space="preserve">                                                       №</w:t>
      </w:r>
      <w:r>
        <w:rPr>
          <w:sz w:val="28"/>
          <w:szCs w:val="28"/>
        </w:rPr>
        <w:t xml:space="preserve"> 77</w:t>
      </w:r>
    </w:p>
    <w:p w:rsidR="00DB5F55" w:rsidRPr="00DB5F55" w:rsidRDefault="00DB5F55" w:rsidP="005561FC">
      <w:pPr>
        <w:jc w:val="center"/>
        <w:rPr>
          <w:sz w:val="28"/>
          <w:szCs w:val="28"/>
        </w:rPr>
      </w:pPr>
    </w:p>
    <w:p w:rsidR="005561FC" w:rsidRPr="00DB5F55" w:rsidRDefault="005561FC" w:rsidP="00DB5F55">
      <w:pPr>
        <w:jc w:val="center"/>
        <w:rPr>
          <w:sz w:val="26"/>
          <w:szCs w:val="26"/>
        </w:rPr>
      </w:pPr>
      <w:r w:rsidRPr="00DB5F55">
        <w:rPr>
          <w:sz w:val="28"/>
          <w:szCs w:val="28"/>
        </w:rPr>
        <w:br/>
      </w:r>
      <w:r w:rsidRPr="00DB5F55">
        <w:rPr>
          <w:sz w:val="26"/>
          <w:szCs w:val="26"/>
        </w:rPr>
        <w:t>Об утверждении ключевых и индикативных показателей, применяемых</w:t>
      </w:r>
    </w:p>
    <w:p w:rsidR="005561FC" w:rsidRPr="00DB5F55" w:rsidRDefault="005561FC" w:rsidP="00DB5F55">
      <w:pPr>
        <w:jc w:val="center"/>
        <w:rPr>
          <w:sz w:val="26"/>
          <w:szCs w:val="26"/>
        </w:rPr>
      </w:pPr>
      <w:r w:rsidRPr="00DB5F55">
        <w:rPr>
          <w:sz w:val="26"/>
          <w:szCs w:val="26"/>
        </w:rPr>
        <w:t>при осуществлении муниципального жилищного контроля</w:t>
      </w:r>
    </w:p>
    <w:p w:rsidR="00DB5F55" w:rsidRPr="00DB5F55" w:rsidRDefault="005561FC" w:rsidP="00DB5F55">
      <w:pPr>
        <w:jc w:val="center"/>
        <w:rPr>
          <w:sz w:val="26"/>
          <w:szCs w:val="26"/>
        </w:rPr>
      </w:pPr>
      <w:r w:rsidRPr="00DB5F55">
        <w:rPr>
          <w:sz w:val="26"/>
          <w:szCs w:val="26"/>
        </w:rPr>
        <w:t xml:space="preserve">на территории </w:t>
      </w:r>
      <w:r w:rsidR="00DB5F55">
        <w:rPr>
          <w:sz w:val="26"/>
          <w:szCs w:val="26"/>
        </w:rPr>
        <w:t>Щегловского</w:t>
      </w:r>
      <w:r w:rsidRPr="00DB5F55">
        <w:rPr>
          <w:sz w:val="26"/>
          <w:szCs w:val="26"/>
        </w:rPr>
        <w:t xml:space="preserve"> сельсовета </w:t>
      </w:r>
      <w:r w:rsidR="00DB5F55">
        <w:rPr>
          <w:sz w:val="26"/>
          <w:szCs w:val="26"/>
        </w:rPr>
        <w:t>Чановского</w:t>
      </w:r>
      <w:r w:rsidR="00DB5F55" w:rsidRPr="00DB5F55">
        <w:rPr>
          <w:sz w:val="26"/>
          <w:szCs w:val="26"/>
        </w:rPr>
        <w:t xml:space="preserve"> района</w:t>
      </w:r>
    </w:p>
    <w:p w:rsidR="005561FC" w:rsidRPr="00DB5F55" w:rsidRDefault="00DB5F55" w:rsidP="00DB5F55">
      <w:pPr>
        <w:jc w:val="center"/>
        <w:rPr>
          <w:sz w:val="26"/>
          <w:szCs w:val="26"/>
        </w:rPr>
      </w:pPr>
      <w:r w:rsidRPr="00DB5F55">
        <w:rPr>
          <w:sz w:val="26"/>
          <w:szCs w:val="26"/>
        </w:rPr>
        <w:t xml:space="preserve">Новосибирской </w:t>
      </w:r>
      <w:r w:rsidR="005561FC" w:rsidRPr="00DB5F55">
        <w:rPr>
          <w:sz w:val="26"/>
          <w:szCs w:val="26"/>
        </w:rPr>
        <w:t>области</w:t>
      </w:r>
    </w:p>
    <w:p w:rsidR="005561FC" w:rsidRPr="00DB5F55" w:rsidRDefault="005561FC" w:rsidP="00DB5F55">
      <w:pPr>
        <w:jc w:val="both"/>
        <w:rPr>
          <w:sz w:val="26"/>
          <w:szCs w:val="26"/>
        </w:rPr>
      </w:pPr>
    </w:p>
    <w:p w:rsidR="00DB5F55" w:rsidRPr="00DB5F55" w:rsidRDefault="005561FC" w:rsidP="00DB5F55">
      <w:pPr>
        <w:ind w:firstLine="567"/>
        <w:jc w:val="both"/>
        <w:rPr>
          <w:sz w:val="26"/>
          <w:szCs w:val="26"/>
        </w:rPr>
      </w:pPr>
      <w:r w:rsidRPr="00DB5F55">
        <w:rPr>
          <w:sz w:val="26"/>
          <w:szCs w:val="26"/>
        </w:rPr>
        <w:t xml:space="preserve">В соответствии со статьей 30 Федерального закона от 31.07.2020 № 248-ФЗ «О государственном контроле (надзоре) и муниципальном контроле в Российской Федерации», Федеральным законом от 06.10.2003 № 131-ФЗ «Об общих принципах организации местного самоуправления в Российской Федерации», решением  Совета депутатов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от </w:t>
      </w:r>
      <w:r w:rsidR="00A7558B" w:rsidRPr="00A7558B">
        <w:rPr>
          <w:sz w:val="26"/>
          <w:szCs w:val="26"/>
        </w:rPr>
        <w:t>24.09.2021 года № 5</w:t>
      </w:r>
      <w:r w:rsidRPr="00A7558B">
        <w:rPr>
          <w:sz w:val="26"/>
          <w:szCs w:val="26"/>
        </w:rPr>
        <w:t>4</w:t>
      </w:r>
      <w:r w:rsidRPr="00DB5F55">
        <w:rPr>
          <w:sz w:val="26"/>
          <w:szCs w:val="26"/>
        </w:rPr>
        <w:t xml:space="preserve"> «Об утверждении Положения о муниципальном жилищном контроле на территории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Совет депутатов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w:t>
      </w:r>
      <w:r w:rsidR="00DB5F55" w:rsidRPr="00DB5F55">
        <w:rPr>
          <w:sz w:val="26"/>
          <w:szCs w:val="26"/>
        </w:rPr>
        <w:t xml:space="preserve">РЕШИЛ: </w:t>
      </w:r>
    </w:p>
    <w:p w:rsidR="005561FC" w:rsidRPr="00DB5F55" w:rsidRDefault="005561FC" w:rsidP="00DB5F55">
      <w:pPr>
        <w:ind w:firstLine="567"/>
        <w:jc w:val="both"/>
        <w:rPr>
          <w:sz w:val="26"/>
          <w:szCs w:val="26"/>
        </w:rPr>
      </w:pPr>
      <w:r w:rsidRPr="00DB5F55">
        <w:rPr>
          <w:sz w:val="26"/>
          <w:szCs w:val="26"/>
        </w:rPr>
        <w:t xml:space="preserve">1. Утвердить ключевые показатели, применяемые при осуществлении муниципального жилищного контроля на территории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согласно приложения №1.</w:t>
      </w:r>
    </w:p>
    <w:p w:rsidR="005561FC" w:rsidRPr="00DB5F55" w:rsidRDefault="005561FC" w:rsidP="00DB5F55">
      <w:pPr>
        <w:ind w:firstLine="567"/>
        <w:jc w:val="both"/>
        <w:rPr>
          <w:sz w:val="26"/>
          <w:szCs w:val="26"/>
        </w:rPr>
      </w:pPr>
      <w:r w:rsidRPr="00DB5F55">
        <w:rPr>
          <w:sz w:val="26"/>
          <w:szCs w:val="26"/>
        </w:rPr>
        <w:t xml:space="preserve">2. Утвердить индикативные показатели, применяемые при осуществлении муниципального жилищного контроля на территории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согласно приложения №2.</w:t>
      </w:r>
    </w:p>
    <w:p w:rsidR="005561FC" w:rsidRPr="00DB5F55" w:rsidRDefault="005561FC" w:rsidP="00DB5F55">
      <w:pPr>
        <w:ind w:firstLine="567"/>
        <w:jc w:val="both"/>
        <w:rPr>
          <w:sz w:val="26"/>
          <w:szCs w:val="26"/>
        </w:rPr>
      </w:pPr>
      <w:r w:rsidRPr="00DB5F55">
        <w:rPr>
          <w:sz w:val="26"/>
          <w:szCs w:val="26"/>
        </w:rPr>
        <w:t xml:space="preserve">3. Решение направить Главе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для подписания. </w:t>
      </w:r>
    </w:p>
    <w:p w:rsidR="005561FC" w:rsidRPr="00DB5F55" w:rsidRDefault="005561FC" w:rsidP="00DB5F55">
      <w:pPr>
        <w:ind w:firstLine="567"/>
        <w:jc w:val="both"/>
        <w:rPr>
          <w:sz w:val="26"/>
          <w:szCs w:val="26"/>
        </w:rPr>
      </w:pPr>
      <w:r w:rsidRPr="00DB5F55">
        <w:rPr>
          <w:sz w:val="26"/>
          <w:szCs w:val="26"/>
        </w:rPr>
        <w:t xml:space="preserve">4. Администрации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обеспечить размещение настоящего решения на официальном сайте администрации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и опубликование в периодическом печатном издании органов местного самоуправления  </w:t>
      </w:r>
      <w:r w:rsidR="00DB5F55">
        <w:rPr>
          <w:sz w:val="26"/>
          <w:szCs w:val="26"/>
        </w:rPr>
        <w:t>Щегловского</w:t>
      </w:r>
      <w:r w:rsidRPr="00DB5F55">
        <w:rPr>
          <w:sz w:val="26"/>
          <w:szCs w:val="26"/>
        </w:rPr>
        <w:t xml:space="preserve"> сельсовета </w:t>
      </w:r>
      <w:r w:rsidR="00DB5F55">
        <w:rPr>
          <w:sz w:val="26"/>
          <w:szCs w:val="26"/>
        </w:rPr>
        <w:t>Чановского</w:t>
      </w:r>
      <w:r w:rsidRPr="00DB5F55">
        <w:rPr>
          <w:sz w:val="26"/>
          <w:szCs w:val="26"/>
        </w:rPr>
        <w:t xml:space="preserve"> района Новосибирской области «</w:t>
      </w:r>
      <w:proofErr w:type="spellStart"/>
      <w:r w:rsidR="00DB5F55">
        <w:rPr>
          <w:sz w:val="26"/>
          <w:szCs w:val="26"/>
        </w:rPr>
        <w:t>Щегловский</w:t>
      </w:r>
      <w:proofErr w:type="spellEnd"/>
      <w:r w:rsidRPr="00DB5F55">
        <w:rPr>
          <w:sz w:val="26"/>
          <w:szCs w:val="26"/>
        </w:rPr>
        <w:t xml:space="preserve"> вестник».</w:t>
      </w:r>
    </w:p>
    <w:p w:rsidR="005561FC" w:rsidRDefault="00DB5F55" w:rsidP="00DB5F55">
      <w:pPr>
        <w:ind w:firstLine="567"/>
        <w:jc w:val="both"/>
        <w:rPr>
          <w:sz w:val="26"/>
          <w:szCs w:val="26"/>
        </w:rPr>
      </w:pPr>
      <w:r w:rsidRPr="00DB5F55">
        <w:rPr>
          <w:sz w:val="26"/>
          <w:szCs w:val="26"/>
        </w:rPr>
        <w:t>5</w:t>
      </w:r>
      <w:r w:rsidR="005561FC" w:rsidRPr="00DB5F55">
        <w:rPr>
          <w:sz w:val="26"/>
          <w:szCs w:val="26"/>
        </w:rPr>
        <w:t xml:space="preserve">. Настоящее решение вступает в силу после его официального опубликования. </w:t>
      </w:r>
    </w:p>
    <w:p w:rsidR="00DB5F55" w:rsidRDefault="00DB5F55" w:rsidP="00DB5F55">
      <w:pPr>
        <w:ind w:firstLine="567"/>
        <w:jc w:val="both"/>
        <w:rPr>
          <w:sz w:val="26"/>
          <w:szCs w:val="26"/>
        </w:rPr>
      </w:pPr>
    </w:p>
    <w:p w:rsidR="00DB5F55" w:rsidRDefault="00DB5F55" w:rsidP="00DB5F55">
      <w:pPr>
        <w:ind w:firstLine="567"/>
        <w:jc w:val="both"/>
        <w:rPr>
          <w:sz w:val="26"/>
          <w:szCs w:val="26"/>
        </w:rPr>
      </w:pPr>
    </w:p>
    <w:tbl>
      <w:tblPr>
        <w:tblW w:w="10083" w:type="dxa"/>
        <w:tblLook w:val="04A0"/>
      </w:tblPr>
      <w:tblGrid>
        <w:gridCol w:w="5042"/>
        <w:gridCol w:w="5041"/>
      </w:tblGrid>
      <w:tr w:rsidR="00DB5F55" w:rsidRPr="00DB5F55" w:rsidTr="00EC3323">
        <w:trPr>
          <w:trHeight w:val="1613"/>
        </w:trPr>
        <w:tc>
          <w:tcPr>
            <w:tcW w:w="5042" w:type="dxa"/>
          </w:tcPr>
          <w:p w:rsidR="00DB5F55" w:rsidRDefault="005561FC" w:rsidP="00EC3323">
            <w:pPr>
              <w:rPr>
                <w:sz w:val="26"/>
                <w:szCs w:val="26"/>
                <w:lang w:eastAsia="en-US"/>
              </w:rPr>
            </w:pPr>
            <w:r w:rsidRPr="00DB5F55">
              <w:rPr>
                <w:sz w:val="26"/>
                <w:szCs w:val="26"/>
              </w:rPr>
              <w:t xml:space="preserve"> </w:t>
            </w:r>
            <w:r w:rsidR="00DB5F55" w:rsidRPr="00DB5F55">
              <w:rPr>
                <w:sz w:val="26"/>
                <w:szCs w:val="26"/>
                <w:lang w:eastAsia="en-US"/>
              </w:rPr>
              <w:t xml:space="preserve">Глава Щегловского сельсовета </w:t>
            </w:r>
          </w:p>
          <w:p w:rsidR="00DB5F55" w:rsidRPr="00DB5F55" w:rsidRDefault="00DB5F55" w:rsidP="00EC3323">
            <w:pPr>
              <w:rPr>
                <w:sz w:val="26"/>
                <w:szCs w:val="26"/>
                <w:lang w:eastAsia="en-US"/>
              </w:rPr>
            </w:pPr>
            <w:r w:rsidRPr="00DB5F55">
              <w:rPr>
                <w:sz w:val="26"/>
                <w:szCs w:val="26"/>
                <w:lang w:eastAsia="en-US"/>
              </w:rPr>
              <w:t>Чановского района</w:t>
            </w:r>
          </w:p>
          <w:p w:rsidR="00DB5F55" w:rsidRPr="00DB5F55" w:rsidRDefault="00DB5F55" w:rsidP="00EC3323">
            <w:pPr>
              <w:rPr>
                <w:sz w:val="26"/>
                <w:szCs w:val="26"/>
                <w:lang w:eastAsia="en-US"/>
              </w:rPr>
            </w:pPr>
            <w:r w:rsidRPr="00DB5F55">
              <w:rPr>
                <w:sz w:val="26"/>
                <w:szCs w:val="26"/>
                <w:lang w:eastAsia="en-US"/>
              </w:rPr>
              <w:t>Новосибирской области</w:t>
            </w:r>
          </w:p>
          <w:p w:rsidR="00DB5F55" w:rsidRPr="00DB5F55" w:rsidRDefault="00DB5F55" w:rsidP="00EC3323">
            <w:pPr>
              <w:rPr>
                <w:sz w:val="26"/>
                <w:szCs w:val="26"/>
                <w:lang w:eastAsia="en-US"/>
              </w:rPr>
            </w:pPr>
          </w:p>
          <w:p w:rsidR="00DB5F55" w:rsidRPr="00DB5F55" w:rsidRDefault="00DB5F55" w:rsidP="00EC3323">
            <w:pPr>
              <w:rPr>
                <w:sz w:val="26"/>
                <w:szCs w:val="26"/>
                <w:lang w:eastAsia="en-US"/>
              </w:rPr>
            </w:pPr>
            <w:r w:rsidRPr="00DB5F55">
              <w:rPr>
                <w:sz w:val="26"/>
                <w:szCs w:val="26"/>
                <w:lang w:eastAsia="en-US"/>
              </w:rPr>
              <w:t xml:space="preserve">                                          К.К. Ягудинов                                                          </w:t>
            </w:r>
          </w:p>
        </w:tc>
        <w:tc>
          <w:tcPr>
            <w:tcW w:w="5041" w:type="dxa"/>
          </w:tcPr>
          <w:p w:rsidR="00DB5F55" w:rsidRPr="00DB5F55" w:rsidRDefault="00DB5F55" w:rsidP="00EC3323">
            <w:pPr>
              <w:rPr>
                <w:sz w:val="26"/>
                <w:szCs w:val="26"/>
                <w:lang w:eastAsia="en-US"/>
              </w:rPr>
            </w:pPr>
            <w:r w:rsidRPr="00DB5F55">
              <w:rPr>
                <w:sz w:val="26"/>
                <w:szCs w:val="26"/>
                <w:lang w:eastAsia="en-US"/>
              </w:rPr>
              <w:t xml:space="preserve">          Председатель Совета депутатов                                                                     </w:t>
            </w:r>
          </w:p>
          <w:p w:rsidR="00DB5F55" w:rsidRPr="00DB5F55" w:rsidRDefault="00DB5F55" w:rsidP="00EC3323">
            <w:pPr>
              <w:rPr>
                <w:sz w:val="26"/>
                <w:szCs w:val="26"/>
                <w:lang w:eastAsia="en-US"/>
              </w:rPr>
            </w:pPr>
            <w:r w:rsidRPr="00DB5F55">
              <w:rPr>
                <w:sz w:val="26"/>
                <w:szCs w:val="26"/>
                <w:lang w:eastAsia="en-US"/>
              </w:rPr>
              <w:t xml:space="preserve">          Щегловского сельсовета </w:t>
            </w:r>
          </w:p>
          <w:p w:rsidR="00DB5F55" w:rsidRPr="00DB5F55" w:rsidRDefault="00DB5F55" w:rsidP="00EC3323">
            <w:pPr>
              <w:rPr>
                <w:sz w:val="26"/>
                <w:szCs w:val="26"/>
                <w:lang w:eastAsia="en-US"/>
              </w:rPr>
            </w:pPr>
            <w:r w:rsidRPr="00DB5F55">
              <w:rPr>
                <w:sz w:val="26"/>
                <w:szCs w:val="26"/>
                <w:lang w:eastAsia="en-US"/>
              </w:rPr>
              <w:t xml:space="preserve">          Чановского района</w:t>
            </w:r>
          </w:p>
          <w:p w:rsidR="00DB5F55" w:rsidRPr="00DB5F55" w:rsidRDefault="00DB5F55" w:rsidP="00EC3323">
            <w:pPr>
              <w:rPr>
                <w:sz w:val="26"/>
                <w:szCs w:val="26"/>
                <w:lang w:eastAsia="en-US"/>
              </w:rPr>
            </w:pPr>
            <w:r w:rsidRPr="00DB5F55">
              <w:rPr>
                <w:sz w:val="26"/>
                <w:szCs w:val="26"/>
                <w:lang w:eastAsia="en-US"/>
              </w:rPr>
              <w:t xml:space="preserve">          Новосибирской области</w:t>
            </w:r>
          </w:p>
          <w:p w:rsidR="00DB5F55" w:rsidRPr="00DB5F55" w:rsidRDefault="00DB5F55" w:rsidP="00EC3323">
            <w:pPr>
              <w:pStyle w:val="ConsPlusNormal"/>
              <w:ind w:firstLine="0"/>
              <w:jc w:val="both"/>
              <w:outlineLvl w:val="0"/>
              <w:rPr>
                <w:rFonts w:ascii="Times New Roman" w:hAnsi="Times New Roman" w:cs="Times New Roman"/>
                <w:sz w:val="26"/>
                <w:szCs w:val="26"/>
                <w:lang w:eastAsia="en-US"/>
              </w:rPr>
            </w:pPr>
            <w:r w:rsidRPr="00DB5F55">
              <w:rPr>
                <w:rFonts w:ascii="Times New Roman" w:hAnsi="Times New Roman" w:cs="Times New Roman"/>
                <w:sz w:val="26"/>
                <w:szCs w:val="26"/>
                <w:lang w:eastAsia="en-US"/>
              </w:rPr>
              <w:t xml:space="preserve">                                             Р.И. </w:t>
            </w:r>
            <w:proofErr w:type="spellStart"/>
            <w:r w:rsidRPr="00DB5F55">
              <w:rPr>
                <w:rFonts w:ascii="Times New Roman" w:hAnsi="Times New Roman" w:cs="Times New Roman"/>
                <w:sz w:val="26"/>
                <w:szCs w:val="26"/>
                <w:lang w:eastAsia="en-US"/>
              </w:rPr>
              <w:t>Гяммер</w:t>
            </w:r>
            <w:proofErr w:type="spellEnd"/>
          </w:p>
        </w:tc>
      </w:tr>
    </w:tbl>
    <w:p w:rsidR="00DB5F55" w:rsidRDefault="00DB5F55" w:rsidP="00DB5F55">
      <w:pPr>
        <w:pStyle w:val="ConsPlusTitle"/>
        <w:widowControl/>
        <w:contextualSpacing/>
        <w:jc w:val="both"/>
        <w:rPr>
          <w:rFonts w:ascii="Times New Roman" w:hAnsi="Times New Roman" w:cs="Times New Roman"/>
          <w:b w:val="0"/>
          <w:sz w:val="26"/>
          <w:szCs w:val="26"/>
        </w:rPr>
        <w:sectPr w:rsidR="00DB5F55" w:rsidSect="00DB5F55">
          <w:pgSz w:w="11906" w:h="16838"/>
          <w:pgMar w:top="1134" w:right="567" w:bottom="567" w:left="1418" w:header="709" w:footer="709" w:gutter="0"/>
          <w:cols w:space="708"/>
          <w:docGrid w:linePitch="360"/>
        </w:sectPr>
      </w:pPr>
    </w:p>
    <w:p w:rsidR="005561FC" w:rsidRPr="00DB5F55" w:rsidRDefault="00DB5F55" w:rsidP="00DB5F55">
      <w:pPr>
        <w:ind w:firstLine="567"/>
        <w:jc w:val="both"/>
        <w:rPr>
          <w:sz w:val="28"/>
          <w:szCs w:val="28"/>
        </w:rPr>
      </w:pPr>
      <w:r w:rsidRPr="00DB5F55">
        <w:rPr>
          <w:sz w:val="28"/>
          <w:szCs w:val="28"/>
        </w:rPr>
        <w:lastRenderedPageBreak/>
        <w:t xml:space="preserve">                                                                                              </w:t>
      </w:r>
      <w:r>
        <w:rPr>
          <w:sz w:val="28"/>
          <w:szCs w:val="28"/>
        </w:rPr>
        <w:t xml:space="preserve"> </w:t>
      </w:r>
      <w:r w:rsidR="005561FC" w:rsidRPr="00DB5F55">
        <w:rPr>
          <w:color w:val="000000"/>
          <w:sz w:val="28"/>
          <w:szCs w:val="28"/>
        </w:rPr>
        <w:t>Приложение №1</w:t>
      </w:r>
    </w:p>
    <w:p w:rsidR="005561FC" w:rsidRPr="00DB5F55" w:rsidRDefault="005561FC" w:rsidP="005561FC">
      <w:pPr>
        <w:shd w:val="clear" w:color="auto" w:fill="FFFFFF"/>
        <w:ind w:firstLine="709"/>
        <w:jc w:val="right"/>
        <w:rPr>
          <w:color w:val="000000"/>
          <w:sz w:val="28"/>
          <w:szCs w:val="28"/>
        </w:rPr>
      </w:pPr>
      <w:r w:rsidRPr="00DB5F55">
        <w:rPr>
          <w:color w:val="000000"/>
          <w:sz w:val="28"/>
          <w:szCs w:val="28"/>
        </w:rPr>
        <w:t>к решению Совета депутатов</w:t>
      </w:r>
    </w:p>
    <w:p w:rsidR="005561FC" w:rsidRPr="00DB5F55" w:rsidRDefault="00DB5F55" w:rsidP="005561FC">
      <w:pPr>
        <w:shd w:val="clear" w:color="auto" w:fill="FFFFFF"/>
        <w:ind w:firstLine="709"/>
        <w:jc w:val="right"/>
        <w:rPr>
          <w:color w:val="000000"/>
          <w:sz w:val="28"/>
          <w:szCs w:val="28"/>
        </w:rPr>
      </w:pPr>
      <w:r>
        <w:rPr>
          <w:color w:val="000000"/>
          <w:sz w:val="28"/>
          <w:szCs w:val="28"/>
        </w:rPr>
        <w:t>Щегловского</w:t>
      </w:r>
      <w:r w:rsidR="005561FC" w:rsidRPr="00DB5F55">
        <w:rPr>
          <w:color w:val="000000"/>
          <w:sz w:val="28"/>
          <w:szCs w:val="28"/>
        </w:rPr>
        <w:t> сельсовета</w:t>
      </w:r>
    </w:p>
    <w:p w:rsidR="005561FC" w:rsidRPr="00DB5F55" w:rsidRDefault="00DB5F55" w:rsidP="005561FC">
      <w:pPr>
        <w:shd w:val="clear" w:color="auto" w:fill="FFFFFF"/>
        <w:ind w:firstLine="709"/>
        <w:jc w:val="right"/>
        <w:rPr>
          <w:color w:val="000000"/>
          <w:sz w:val="28"/>
          <w:szCs w:val="28"/>
        </w:rPr>
      </w:pPr>
      <w:r>
        <w:rPr>
          <w:color w:val="000000"/>
          <w:sz w:val="28"/>
          <w:szCs w:val="28"/>
        </w:rPr>
        <w:t>Чановского</w:t>
      </w:r>
      <w:r w:rsidR="005561FC" w:rsidRPr="00DB5F55">
        <w:rPr>
          <w:color w:val="000000"/>
          <w:sz w:val="28"/>
          <w:szCs w:val="28"/>
        </w:rPr>
        <w:t> района</w:t>
      </w:r>
    </w:p>
    <w:p w:rsidR="005561FC" w:rsidRPr="00DB5F55" w:rsidRDefault="005561FC" w:rsidP="005561FC">
      <w:pPr>
        <w:shd w:val="clear" w:color="auto" w:fill="FFFFFF"/>
        <w:ind w:firstLine="709"/>
        <w:jc w:val="right"/>
        <w:rPr>
          <w:color w:val="000000"/>
          <w:sz w:val="28"/>
          <w:szCs w:val="28"/>
        </w:rPr>
      </w:pPr>
      <w:r w:rsidRPr="00DB5F55">
        <w:rPr>
          <w:color w:val="000000"/>
          <w:sz w:val="28"/>
          <w:szCs w:val="28"/>
        </w:rPr>
        <w:t>Новосибирской области</w:t>
      </w:r>
    </w:p>
    <w:p w:rsidR="005561FC" w:rsidRPr="00DB5F55" w:rsidRDefault="00DB5F55" w:rsidP="005561FC">
      <w:pPr>
        <w:shd w:val="clear" w:color="auto" w:fill="FFFFFF"/>
        <w:ind w:firstLine="709"/>
        <w:jc w:val="right"/>
        <w:rPr>
          <w:color w:val="000000"/>
          <w:sz w:val="28"/>
          <w:szCs w:val="28"/>
        </w:rPr>
      </w:pPr>
      <w:r>
        <w:rPr>
          <w:color w:val="000000"/>
          <w:sz w:val="28"/>
          <w:szCs w:val="28"/>
        </w:rPr>
        <w:t>от 25.02.2022 года  №77</w:t>
      </w: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jc w:val="center"/>
        <w:rPr>
          <w:b/>
          <w:sz w:val="28"/>
          <w:szCs w:val="28"/>
        </w:rPr>
      </w:pPr>
      <w:r w:rsidRPr="00DB5F55">
        <w:rPr>
          <w:b/>
          <w:sz w:val="28"/>
          <w:szCs w:val="28"/>
        </w:rPr>
        <w:t xml:space="preserve">Ключевые показатели, применяемые при осуществлении муниципального </w:t>
      </w:r>
    </w:p>
    <w:p w:rsidR="005561FC" w:rsidRPr="00DB5F55" w:rsidRDefault="005561FC" w:rsidP="005561FC">
      <w:pPr>
        <w:shd w:val="clear" w:color="auto" w:fill="FFFFFF"/>
        <w:jc w:val="center"/>
        <w:rPr>
          <w:b/>
          <w:sz w:val="28"/>
          <w:szCs w:val="28"/>
        </w:rPr>
      </w:pPr>
      <w:r w:rsidRPr="00DB5F55">
        <w:rPr>
          <w:b/>
          <w:sz w:val="28"/>
          <w:szCs w:val="28"/>
        </w:rPr>
        <w:t xml:space="preserve">жилищного контроля на территории </w:t>
      </w:r>
      <w:r w:rsidR="00DB5F55">
        <w:rPr>
          <w:b/>
          <w:sz w:val="28"/>
          <w:szCs w:val="28"/>
        </w:rPr>
        <w:t>Щегловского</w:t>
      </w:r>
      <w:r w:rsidRPr="00DB5F55">
        <w:rPr>
          <w:b/>
          <w:sz w:val="28"/>
          <w:szCs w:val="28"/>
        </w:rPr>
        <w:t xml:space="preserve"> сельсовета </w:t>
      </w:r>
    </w:p>
    <w:p w:rsidR="005561FC" w:rsidRPr="00DB5F55" w:rsidRDefault="00DB5F55" w:rsidP="005561FC">
      <w:pPr>
        <w:shd w:val="clear" w:color="auto" w:fill="FFFFFF"/>
        <w:jc w:val="center"/>
        <w:rPr>
          <w:b/>
          <w:sz w:val="28"/>
          <w:szCs w:val="28"/>
        </w:rPr>
      </w:pPr>
      <w:r>
        <w:rPr>
          <w:b/>
          <w:sz w:val="28"/>
          <w:szCs w:val="28"/>
        </w:rPr>
        <w:t>Чановского</w:t>
      </w:r>
      <w:r w:rsidR="005561FC" w:rsidRPr="00DB5F55">
        <w:rPr>
          <w:b/>
          <w:sz w:val="28"/>
          <w:szCs w:val="28"/>
        </w:rPr>
        <w:t xml:space="preserve"> района Новосибирской области</w:t>
      </w:r>
    </w:p>
    <w:p w:rsidR="005561FC" w:rsidRPr="00DB5F55" w:rsidRDefault="005561FC" w:rsidP="005561FC">
      <w:pPr>
        <w:shd w:val="clear" w:color="auto" w:fill="FFFFFF"/>
        <w:jc w:val="center"/>
        <w:rPr>
          <w:b/>
          <w:sz w:val="28"/>
          <w:szCs w:val="28"/>
        </w:rPr>
      </w:pPr>
    </w:p>
    <w:p w:rsidR="005561FC" w:rsidRPr="00DB5F55" w:rsidRDefault="005561FC" w:rsidP="005561FC">
      <w:pPr>
        <w:shd w:val="clear" w:color="auto" w:fill="FFFFFF"/>
        <w:ind w:firstLine="567"/>
        <w:jc w:val="both"/>
        <w:rPr>
          <w:color w:val="000000"/>
          <w:sz w:val="28"/>
          <w:szCs w:val="28"/>
        </w:rPr>
      </w:pPr>
      <w:r w:rsidRPr="00DB5F55">
        <w:rPr>
          <w:color w:val="000000"/>
          <w:sz w:val="28"/>
          <w:szCs w:val="28"/>
        </w:rPr>
        <w:t xml:space="preserve">При осуществлении муниципального жилищного контроля на территории </w:t>
      </w:r>
      <w:r w:rsidR="00DB5F55">
        <w:rPr>
          <w:color w:val="000000"/>
          <w:sz w:val="28"/>
          <w:szCs w:val="28"/>
        </w:rPr>
        <w:t>Щегловского</w:t>
      </w:r>
      <w:r w:rsidRPr="00DB5F55">
        <w:rPr>
          <w:color w:val="000000"/>
          <w:sz w:val="28"/>
          <w:szCs w:val="28"/>
        </w:rPr>
        <w:t xml:space="preserve"> сельсовета </w:t>
      </w:r>
      <w:r w:rsidR="00DB5F55">
        <w:rPr>
          <w:color w:val="000000"/>
          <w:sz w:val="28"/>
          <w:szCs w:val="28"/>
        </w:rPr>
        <w:t>Чановского</w:t>
      </w:r>
      <w:r w:rsidRPr="00DB5F55">
        <w:rPr>
          <w:color w:val="000000"/>
          <w:sz w:val="28"/>
          <w:szCs w:val="28"/>
        </w:rPr>
        <w:t xml:space="preserve"> района Новосибирской области</w:t>
      </w:r>
      <w:r w:rsidRPr="00DB5F55">
        <w:rPr>
          <w:sz w:val="28"/>
          <w:szCs w:val="28"/>
        </w:rPr>
        <w:t xml:space="preserve"> </w:t>
      </w:r>
      <w:r w:rsidRPr="00DB5F55">
        <w:rPr>
          <w:color w:val="000000"/>
          <w:sz w:val="28"/>
          <w:szCs w:val="28"/>
        </w:rPr>
        <w:t>устанавливаются следующие ключевые показатели и их целевые значения:</w:t>
      </w:r>
    </w:p>
    <w:p w:rsidR="005561FC" w:rsidRPr="00DB5F55" w:rsidRDefault="005561FC" w:rsidP="005561FC">
      <w:pPr>
        <w:shd w:val="clear" w:color="auto" w:fill="FFFFFF"/>
        <w:ind w:firstLine="567"/>
        <w:jc w:val="both"/>
        <w:rPr>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30"/>
        <w:gridCol w:w="2693"/>
      </w:tblGrid>
      <w:tr w:rsidR="005561FC" w:rsidRPr="00DB5F55" w:rsidTr="005C1A05">
        <w:trPr>
          <w:trHeight w:val="677"/>
        </w:trPr>
        <w:tc>
          <w:tcPr>
            <w:tcW w:w="7230" w:type="dxa"/>
            <w:vAlign w:val="center"/>
          </w:tcPr>
          <w:p w:rsidR="005561FC" w:rsidRPr="00DB5F55" w:rsidRDefault="005561FC" w:rsidP="005C1A05">
            <w:pPr>
              <w:autoSpaceDE w:val="0"/>
              <w:autoSpaceDN w:val="0"/>
              <w:adjustRightInd w:val="0"/>
              <w:jc w:val="center"/>
              <w:rPr>
                <w:b/>
                <w:color w:val="000000"/>
                <w:sz w:val="28"/>
                <w:szCs w:val="28"/>
              </w:rPr>
            </w:pPr>
            <w:r w:rsidRPr="00DB5F55">
              <w:rPr>
                <w:b/>
                <w:color w:val="000000"/>
                <w:sz w:val="28"/>
                <w:szCs w:val="28"/>
              </w:rPr>
              <w:t>Ключевые показатели</w:t>
            </w:r>
          </w:p>
        </w:tc>
        <w:tc>
          <w:tcPr>
            <w:tcW w:w="2693" w:type="dxa"/>
            <w:vAlign w:val="center"/>
          </w:tcPr>
          <w:p w:rsidR="005561FC" w:rsidRPr="00DB5F55" w:rsidRDefault="005561FC" w:rsidP="005C1A05">
            <w:pPr>
              <w:autoSpaceDE w:val="0"/>
              <w:autoSpaceDN w:val="0"/>
              <w:adjustRightInd w:val="0"/>
              <w:jc w:val="center"/>
              <w:rPr>
                <w:b/>
                <w:color w:val="000000"/>
                <w:sz w:val="28"/>
                <w:szCs w:val="28"/>
              </w:rPr>
            </w:pPr>
            <w:r w:rsidRPr="00DB5F55">
              <w:rPr>
                <w:b/>
                <w:color w:val="000000"/>
                <w:sz w:val="28"/>
                <w:szCs w:val="28"/>
              </w:rPr>
              <w:t xml:space="preserve">Целевые значения </w:t>
            </w:r>
            <w:r w:rsidRPr="00DB5F55">
              <w:rPr>
                <w:b/>
                <w:color w:val="000000"/>
                <w:sz w:val="28"/>
                <w:szCs w:val="28"/>
              </w:rPr>
              <w:br/>
              <w:t>(%)</w:t>
            </w:r>
          </w:p>
        </w:tc>
      </w:tr>
      <w:tr w:rsidR="005561FC" w:rsidRPr="00DB5F55" w:rsidTr="005C1A05">
        <w:trPr>
          <w:trHeight w:val="259"/>
        </w:trPr>
        <w:tc>
          <w:tcPr>
            <w:tcW w:w="7230" w:type="dxa"/>
          </w:tcPr>
          <w:p w:rsidR="005561FC" w:rsidRPr="00DB5F55" w:rsidRDefault="005561FC" w:rsidP="005C1A05">
            <w:pPr>
              <w:autoSpaceDE w:val="0"/>
              <w:autoSpaceDN w:val="0"/>
              <w:adjustRightInd w:val="0"/>
              <w:jc w:val="both"/>
              <w:rPr>
                <w:color w:val="000000"/>
                <w:sz w:val="28"/>
                <w:szCs w:val="28"/>
              </w:rPr>
            </w:pPr>
            <w:r w:rsidRPr="00DB5F55">
              <w:rPr>
                <w:color w:val="000000"/>
                <w:sz w:val="28"/>
                <w:szCs w:val="28"/>
              </w:rPr>
              <w:t>Процент устраненных нарушений обязательных требований от числа выявленных нарушений обязательных требований</w:t>
            </w:r>
          </w:p>
        </w:tc>
        <w:tc>
          <w:tcPr>
            <w:tcW w:w="2693" w:type="dxa"/>
          </w:tcPr>
          <w:p w:rsidR="005561FC" w:rsidRPr="00DB5F55" w:rsidRDefault="005561FC" w:rsidP="005C1A05">
            <w:pPr>
              <w:autoSpaceDE w:val="0"/>
              <w:autoSpaceDN w:val="0"/>
              <w:adjustRightInd w:val="0"/>
              <w:jc w:val="center"/>
              <w:rPr>
                <w:color w:val="000000"/>
                <w:sz w:val="28"/>
                <w:szCs w:val="28"/>
              </w:rPr>
            </w:pPr>
            <w:r w:rsidRPr="00DB5F55">
              <w:rPr>
                <w:color w:val="000000"/>
                <w:sz w:val="28"/>
                <w:szCs w:val="28"/>
              </w:rPr>
              <w:t>70</w:t>
            </w:r>
          </w:p>
        </w:tc>
      </w:tr>
      <w:tr w:rsidR="005561FC" w:rsidRPr="00DB5F55" w:rsidTr="005C1A05">
        <w:trPr>
          <w:trHeight w:val="409"/>
        </w:trPr>
        <w:tc>
          <w:tcPr>
            <w:tcW w:w="7230" w:type="dxa"/>
          </w:tcPr>
          <w:p w:rsidR="005561FC" w:rsidRPr="00DB5F55" w:rsidRDefault="005561FC" w:rsidP="005C1A05">
            <w:pPr>
              <w:autoSpaceDE w:val="0"/>
              <w:autoSpaceDN w:val="0"/>
              <w:adjustRightInd w:val="0"/>
              <w:jc w:val="both"/>
              <w:rPr>
                <w:color w:val="000000"/>
                <w:sz w:val="28"/>
                <w:szCs w:val="28"/>
              </w:rPr>
            </w:pPr>
            <w:r w:rsidRPr="00DB5F55">
              <w:rPr>
                <w:color w:val="000000"/>
                <w:sz w:val="28"/>
                <w:szCs w:val="28"/>
              </w:rPr>
              <w:t>Процент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2693" w:type="dxa"/>
          </w:tcPr>
          <w:p w:rsidR="005561FC" w:rsidRPr="00DB5F55" w:rsidRDefault="005561FC" w:rsidP="005C1A05">
            <w:pPr>
              <w:autoSpaceDE w:val="0"/>
              <w:autoSpaceDN w:val="0"/>
              <w:adjustRightInd w:val="0"/>
              <w:jc w:val="center"/>
              <w:rPr>
                <w:color w:val="000000"/>
                <w:sz w:val="28"/>
                <w:szCs w:val="28"/>
              </w:rPr>
            </w:pPr>
            <w:r w:rsidRPr="00DB5F55">
              <w:rPr>
                <w:color w:val="000000"/>
                <w:sz w:val="28"/>
                <w:szCs w:val="28"/>
              </w:rPr>
              <w:t>0</w:t>
            </w:r>
          </w:p>
        </w:tc>
      </w:tr>
      <w:tr w:rsidR="005561FC" w:rsidRPr="00DB5F55" w:rsidTr="005C1A05">
        <w:trPr>
          <w:trHeight w:val="247"/>
        </w:trPr>
        <w:tc>
          <w:tcPr>
            <w:tcW w:w="7230" w:type="dxa"/>
          </w:tcPr>
          <w:p w:rsidR="005561FC" w:rsidRPr="00DB5F55" w:rsidRDefault="005561FC" w:rsidP="005C1A05">
            <w:pPr>
              <w:autoSpaceDE w:val="0"/>
              <w:autoSpaceDN w:val="0"/>
              <w:adjustRightInd w:val="0"/>
              <w:jc w:val="both"/>
              <w:rPr>
                <w:color w:val="000000"/>
                <w:sz w:val="28"/>
                <w:szCs w:val="28"/>
              </w:rPr>
            </w:pPr>
            <w:r w:rsidRPr="00DB5F55">
              <w:rPr>
                <w:color w:val="000000"/>
                <w:sz w:val="28"/>
                <w:szCs w:val="28"/>
              </w:rPr>
              <w:t xml:space="preserve">Процент отмененных результатов контрольных (надзорных) мероприятий </w:t>
            </w:r>
          </w:p>
        </w:tc>
        <w:tc>
          <w:tcPr>
            <w:tcW w:w="2693" w:type="dxa"/>
          </w:tcPr>
          <w:p w:rsidR="005561FC" w:rsidRPr="00DB5F55" w:rsidRDefault="005561FC" w:rsidP="005C1A05">
            <w:pPr>
              <w:autoSpaceDE w:val="0"/>
              <w:autoSpaceDN w:val="0"/>
              <w:adjustRightInd w:val="0"/>
              <w:jc w:val="center"/>
              <w:rPr>
                <w:color w:val="000000"/>
                <w:sz w:val="28"/>
                <w:szCs w:val="28"/>
              </w:rPr>
            </w:pPr>
            <w:r w:rsidRPr="00DB5F55">
              <w:rPr>
                <w:color w:val="000000"/>
                <w:sz w:val="28"/>
                <w:szCs w:val="28"/>
              </w:rPr>
              <w:t>0</w:t>
            </w:r>
          </w:p>
        </w:tc>
      </w:tr>
      <w:tr w:rsidR="005561FC" w:rsidRPr="00DB5F55" w:rsidTr="005C1A05">
        <w:trPr>
          <w:trHeight w:val="385"/>
        </w:trPr>
        <w:tc>
          <w:tcPr>
            <w:tcW w:w="7230" w:type="dxa"/>
          </w:tcPr>
          <w:p w:rsidR="005561FC" w:rsidRPr="00DB5F55" w:rsidRDefault="005561FC" w:rsidP="005C1A05">
            <w:pPr>
              <w:autoSpaceDE w:val="0"/>
              <w:autoSpaceDN w:val="0"/>
              <w:adjustRightInd w:val="0"/>
              <w:jc w:val="both"/>
              <w:rPr>
                <w:color w:val="000000"/>
                <w:sz w:val="28"/>
                <w:szCs w:val="28"/>
              </w:rPr>
            </w:pPr>
            <w:r w:rsidRPr="00DB5F55">
              <w:rPr>
                <w:color w:val="000000"/>
                <w:sz w:val="28"/>
                <w:szCs w:val="28"/>
              </w:rPr>
              <w:t xml:space="preserve">Процент внесенных судебных решений о назначении административного наказания по материалам органа муниципального контроля </w:t>
            </w:r>
          </w:p>
        </w:tc>
        <w:tc>
          <w:tcPr>
            <w:tcW w:w="2693" w:type="dxa"/>
          </w:tcPr>
          <w:p w:rsidR="005561FC" w:rsidRPr="00DB5F55" w:rsidRDefault="005561FC" w:rsidP="005C1A05">
            <w:pPr>
              <w:autoSpaceDE w:val="0"/>
              <w:autoSpaceDN w:val="0"/>
              <w:adjustRightInd w:val="0"/>
              <w:jc w:val="center"/>
              <w:rPr>
                <w:color w:val="000000"/>
                <w:sz w:val="28"/>
                <w:szCs w:val="28"/>
              </w:rPr>
            </w:pPr>
            <w:r w:rsidRPr="00DB5F55">
              <w:rPr>
                <w:color w:val="000000"/>
                <w:sz w:val="28"/>
                <w:szCs w:val="28"/>
              </w:rPr>
              <w:t>95</w:t>
            </w:r>
          </w:p>
        </w:tc>
      </w:tr>
    </w:tbl>
    <w:p w:rsidR="005561FC" w:rsidRPr="00DB5F55" w:rsidRDefault="005561FC" w:rsidP="005561FC">
      <w:pPr>
        <w:shd w:val="clear" w:color="auto" w:fill="FFFFFF"/>
        <w:ind w:firstLine="567"/>
        <w:jc w:val="both"/>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p>
    <w:p w:rsidR="00DB5F55" w:rsidRDefault="00DB5F55" w:rsidP="005561FC">
      <w:pPr>
        <w:shd w:val="clear" w:color="auto" w:fill="FFFFFF"/>
        <w:ind w:firstLine="709"/>
        <w:jc w:val="right"/>
        <w:rPr>
          <w:color w:val="000000"/>
          <w:sz w:val="28"/>
          <w:szCs w:val="28"/>
        </w:rPr>
      </w:pPr>
    </w:p>
    <w:p w:rsidR="00DB5F55" w:rsidRDefault="00DB5F55" w:rsidP="005561FC">
      <w:pPr>
        <w:shd w:val="clear" w:color="auto" w:fill="FFFFFF"/>
        <w:ind w:firstLine="709"/>
        <w:jc w:val="right"/>
        <w:rPr>
          <w:color w:val="000000"/>
          <w:sz w:val="28"/>
          <w:szCs w:val="28"/>
        </w:rPr>
      </w:pPr>
    </w:p>
    <w:p w:rsidR="005561FC" w:rsidRPr="00DB5F55" w:rsidRDefault="005561FC" w:rsidP="005561FC">
      <w:pPr>
        <w:shd w:val="clear" w:color="auto" w:fill="FFFFFF"/>
        <w:ind w:firstLine="709"/>
        <w:jc w:val="right"/>
        <w:rPr>
          <w:color w:val="000000"/>
          <w:sz w:val="28"/>
          <w:szCs w:val="28"/>
        </w:rPr>
      </w:pPr>
      <w:r w:rsidRPr="00DB5F55">
        <w:rPr>
          <w:color w:val="000000"/>
          <w:sz w:val="28"/>
          <w:szCs w:val="28"/>
        </w:rPr>
        <w:lastRenderedPageBreak/>
        <w:t>Приложение №2</w:t>
      </w:r>
    </w:p>
    <w:p w:rsidR="005561FC" w:rsidRPr="00DB5F55" w:rsidRDefault="005561FC" w:rsidP="005561FC">
      <w:pPr>
        <w:shd w:val="clear" w:color="auto" w:fill="FFFFFF"/>
        <w:ind w:firstLine="709"/>
        <w:jc w:val="right"/>
        <w:rPr>
          <w:color w:val="000000"/>
          <w:sz w:val="28"/>
          <w:szCs w:val="28"/>
        </w:rPr>
      </w:pPr>
      <w:r w:rsidRPr="00DB5F55">
        <w:rPr>
          <w:color w:val="000000"/>
          <w:sz w:val="28"/>
          <w:szCs w:val="28"/>
        </w:rPr>
        <w:t>к решению Совета депутатов</w:t>
      </w:r>
    </w:p>
    <w:p w:rsidR="005561FC" w:rsidRPr="00DB5F55" w:rsidRDefault="00DB5F55" w:rsidP="005561FC">
      <w:pPr>
        <w:shd w:val="clear" w:color="auto" w:fill="FFFFFF"/>
        <w:ind w:firstLine="709"/>
        <w:jc w:val="right"/>
        <w:rPr>
          <w:color w:val="000000"/>
          <w:sz w:val="28"/>
          <w:szCs w:val="28"/>
        </w:rPr>
      </w:pPr>
      <w:r>
        <w:rPr>
          <w:color w:val="000000"/>
          <w:sz w:val="28"/>
          <w:szCs w:val="28"/>
        </w:rPr>
        <w:t>Щегловского</w:t>
      </w:r>
      <w:r w:rsidR="005561FC" w:rsidRPr="00DB5F55">
        <w:rPr>
          <w:color w:val="000000"/>
          <w:sz w:val="28"/>
          <w:szCs w:val="28"/>
        </w:rPr>
        <w:t> сельсовета</w:t>
      </w:r>
    </w:p>
    <w:p w:rsidR="005561FC" w:rsidRPr="00DB5F55" w:rsidRDefault="00DB5F55" w:rsidP="005561FC">
      <w:pPr>
        <w:shd w:val="clear" w:color="auto" w:fill="FFFFFF"/>
        <w:ind w:firstLine="709"/>
        <w:jc w:val="right"/>
        <w:rPr>
          <w:color w:val="000000"/>
          <w:sz w:val="28"/>
          <w:szCs w:val="28"/>
        </w:rPr>
      </w:pPr>
      <w:r>
        <w:rPr>
          <w:color w:val="000000"/>
          <w:sz w:val="28"/>
          <w:szCs w:val="28"/>
        </w:rPr>
        <w:t>Чановского</w:t>
      </w:r>
      <w:r w:rsidR="005561FC" w:rsidRPr="00DB5F55">
        <w:rPr>
          <w:color w:val="000000"/>
          <w:sz w:val="28"/>
          <w:szCs w:val="28"/>
        </w:rPr>
        <w:t> района</w:t>
      </w:r>
    </w:p>
    <w:p w:rsidR="005561FC" w:rsidRPr="00DB5F55" w:rsidRDefault="005561FC" w:rsidP="005561FC">
      <w:pPr>
        <w:shd w:val="clear" w:color="auto" w:fill="FFFFFF"/>
        <w:ind w:firstLine="709"/>
        <w:jc w:val="right"/>
        <w:rPr>
          <w:color w:val="000000"/>
          <w:sz w:val="28"/>
          <w:szCs w:val="28"/>
        </w:rPr>
      </w:pPr>
      <w:r w:rsidRPr="00DB5F55">
        <w:rPr>
          <w:color w:val="000000"/>
          <w:sz w:val="28"/>
          <w:szCs w:val="28"/>
        </w:rPr>
        <w:t>Новосибирской области</w:t>
      </w:r>
    </w:p>
    <w:p w:rsidR="005561FC" w:rsidRPr="00DB5F55" w:rsidRDefault="00DB5F55" w:rsidP="005561FC">
      <w:pPr>
        <w:shd w:val="clear" w:color="auto" w:fill="FFFFFF"/>
        <w:ind w:firstLine="709"/>
        <w:jc w:val="right"/>
        <w:rPr>
          <w:color w:val="000000"/>
          <w:sz w:val="28"/>
          <w:szCs w:val="28"/>
        </w:rPr>
      </w:pPr>
      <w:r>
        <w:rPr>
          <w:color w:val="000000"/>
          <w:sz w:val="28"/>
          <w:szCs w:val="28"/>
        </w:rPr>
        <w:t>от 25.02.2022 года  № 77</w:t>
      </w:r>
    </w:p>
    <w:p w:rsidR="005561FC" w:rsidRPr="00DB5F55" w:rsidRDefault="005561FC" w:rsidP="005561FC">
      <w:pPr>
        <w:shd w:val="clear" w:color="auto" w:fill="FFFFFF"/>
        <w:jc w:val="both"/>
        <w:rPr>
          <w:sz w:val="28"/>
          <w:szCs w:val="28"/>
        </w:rPr>
      </w:pPr>
    </w:p>
    <w:p w:rsidR="005561FC" w:rsidRPr="00DB5F55" w:rsidRDefault="005561FC" w:rsidP="005561FC">
      <w:pPr>
        <w:shd w:val="clear" w:color="auto" w:fill="FFFFFF"/>
        <w:jc w:val="center"/>
        <w:rPr>
          <w:b/>
          <w:sz w:val="28"/>
          <w:szCs w:val="28"/>
        </w:rPr>
      </w:pPr>
      <w:r w:rsidRPr="00DB5F55">
        <w:rPr>
          <w:b/>
          <w:sz w:val="28"/>
          <w:szCs w:val="28"/>
        </w:rPr>
        <w:t xml:space="preserve">Индикативные показатели, применяемые при осуществлении муниципального </w:t>
      </w:r>
    </w:p>
    <w:p w:rsidR="005561FC" w:rsidRPr="00DB5F55" w:rsidRDefault="005561FC" w:rsidP="005561FC">
      <w:pPr>
        <w:shd w:val="clear" w:color="auto" w:fill="FFFFFF"/>
        <w:jc w:val="center"/>
        <w:rPr>
          <w:b/>
          <w:sz w:val="28"/>
          <w:szCs w:val="28"/>
        </w:rPr>
      </w:pPr>
      <w:r w:rsidRPr="00DB5F55">
        <w:rPr>
          <w:b/>
          <w:sz w:val="28"/>
          <w:szCs w:val="28"/>
        </w:rPr>
        <w:t xml:space="preserve">жилищного контроля на территории </w:t>
      </w:r>
      <w:r w:rsidR="00DB5F55">
        <w:rPr>
          <w:b/>
          <w:sz w:val="28"/>
          <w:szCs w:val="28"/>
        </w:rPr>
        <w:t>Щегловского</w:t>
      </w:r>
      <w:r w:rsidRPr="00DB5F55">
        <w:rPr>
          <w:b/>
          <w:sz w:val="28"/>
          <w:szCs w:val="28"/>
        </w:rPr>
        <w:t xml:space="preserve"> сельсовета </w:t>
      </w:r>
    </w:p>
    <w:p w:rsidR="005561FC" w:rsidRPr="00DB5F55" w:rsidRDefault="00DB5F55" w:rsidP="005561FC">
      <w:pPr>
        <w:shd w:val="clear" w:color="auto" w:fill="FFFFFF"/>
        <w:jc w:val="center"/>
        <w:rPr>
          <w:b/>
          <w:sz w:val="28"/>
          <w:szCs w:val="28"/>
        </w:rPr>
      </w:pPr>
      <w:r>
        <w:rPr>
          <w:b/>
          <w:sz w:val="28"/>
          <w:szCs w:val="28"/>
        </w:rPr>
        <w:t>Чановского</w:t>
      </w:r>
      <w:r w:rsidR="005561FC" w:rsidRPr="00DB5F55">
        <w:rPr>
          <w:b/>
          <w:sz w:val="28"/>
          <w:szCs w:val="28"/>
        </w:rPr>
        <w:t xml:space="preserve"> района Новосибирской области</w:t>
      </w:r>
    </w:p>
    <w:p w:rsidR="005561FC" w:rsidRPr="00DB5F55" w:rsidRDefault="005561FC" w:rsidP="005561FC">
      <w:pPr>
        <w:shd w:val="clear" w:color="auto" w:fill="FFFFFF"/>
        <w:jc w:val="center"/>
        <w:rPr>
          <w:b/>
          <w:sz w:val="28"/>
          <w:szCs w:val="28"/>
        </w:rPr>
      </w:pPr>
    </w:p>
    <w:p w:rsidR="005561FC" w:rsidRPr="00DB5F55" w:rsidRDefault="005561FC" w:rsidP="005561FC">
      <w:pPr>
        <w:pStyle w:val="Default"/>
        <w:ind w:firstLine="709"/>
        <w:jc w:val="both"/>
        <w:rPr>
          <w:rFonts w:eastAsia="Times New Roman"/>
          <w:sz w:val="28"/>
          <w:szCs w:val="28"/>
          <w:lang w:eastAsia="ru-RU"/>
        </w:rPr>
      </w:pPr>
      <w:r w:rsidRPr="00DB5F55">
        <w:rPr>
          <w:rFonts w:eastAsia="Times New Roman"/>
          <w:sz w:val="28"/>
          <w:szCs w:val="28"/>
          <w:lang w:eastAsia="ru-RU"/>
        </w:rPr>
        <w:t xml:space="preserve">При осуществлении муниципального жилищного контроля на территории </w:t>
      </w:r>
      <w:r w:rsidR="00DB5F55">
        <w:rPr>
          <w:rFonts w:eastAsia="Times New Roman"/>
          <w:sz w:val="28"/>
          <w:szCs w:val="28"/>
          <w:lang w:eastAsia="ru-RU"/>
        </w:rPr>
        <w:t>Щегловского</w:t>
      </w:r>
      <w:r w:rsidRPr="00DB5F55">
        <w:rPr>
          <w:rFonts w:eastAsia="Times New Roman"/>
          <w:sz w:val="28"/>
          <w:szCs w:val="28"/>
          <w:lang w:eastAsia="ru-RU"/>
        </w:rPr>
        <w:t xml:space="preserve"> сельсовета </w:t>
      </w:r>
      <w:r w:rsidR="00DB5F55">
        <w:rPr>
          <w:rFonts w:eastAsia="Times New Roman"/>
          <w:sz w:val="28"/>
          <w:szCs w:val="28"/>
          <w:lang w:eastAsia="ru-RU"/>
        </w:rPr>
        <w:t>Чановского</w:t>
      </w:r>
      <w:r w:rsidRPr="00DB5F55">
        <w:rPr>
          <w:rFonts w:eastAsia="Times New Roman"/>
          <w:sz w:val="28"/>
          <w:szCs w:val="28"/>
          <w:lang w:eastAsia="ru-RU"/>
        </w:rPr>
        <w:t xml:space="preserve"> района Новосибирской области</w:t>
      </w:r>
      <w:r w:rsidRPr="00DB5F55">
        <w:rPr>
          <w:sz w:val="28"/>
          <w:szCs w:val="28"/>
        </w:rPr>
        <w:t xml:space="preserve"> </w:t>
      </w:r>
      <w:r w:rsidRPr="00DB5F55">
        <w:rPr>
          <w:rFonts w:eastAsia="Times New Roman"/>
          <w:sz w:val="28"/>
          <w:szCs w:val="28"/>
          <w:lang w:eastAsia="ru-RU"/>
        </w:rPr>
        <w:t>устанавливаются</w:t>
      </w:r>
      <w:r w:rsidRPr="00DB5F55">
        <w:rPr>
          <w:sz w:val="28"/>
          <w:szCs w:val="28"/>
        </w:rPr>
        <w:t xml:space="preserve"> следующие индикативные показатели: </w:t>
      </w:r>
    </w:p>
    <w:p w:rsidR="005561FC" w:rsidRPr="00DB5F55" w:rsidRDefault="005561FC" w:rsidP="005561FC">
      <w:pPr>
        <w:autoSpaceDE w:val="0"/>
        <w:autoSpaceDN w:val="0"/>
        <w:adjustRightInd w:val="0"/>
        <w:ind w:firstLine="567"/>
        <w:contextualSpacing/>
        <w:jc w:val="both"/>
        <w:rPr>
          <w:b/>
          <w:color w:val="000000"/>
          <w:sz w:val="28"/>
          <w:szCs w:val="28"/>
        </w:rPr>
      </w:pPr>
      <w:r w:rsidRPr="00DB5F55">
        <w:rPr>
          <w:color w:val="000000"/>
          <w:sz w:val="28"/>
          <w:szCs w:val="28"/>
        </w:rPr>
        <w:t>1) Количество плановых контрольных (надзорных) мероприятий, проведенных за отчетный период (в случае, если плановые контрольные (надзорные) мероприятия предусмотрены положением</w:t>
      </w:r>
      <w:r w:rsidRPr="00DB5F55">
        <w:rPr>
          <w:sz w:val="28"/>
          <w:szCs w:val="28"/>
        </w:rPr>
        <w:t xml:space="preserve"> </w:t>
      </w:r>
      <w:r w:rsidRPr="00DB5F55">
        <w:rPr>
          <w:color w:val="000000"/>
          <w:sz w:val="28"/>
          <w:szCs w:val="28"/>
        </w:rPr>
        <w:t xml:space="preserve">о муниципальном жилищном контроле на территории </w:t>
      </w:r>
      <w:r w:rsidR="00DB5F55">
        <w:rPr>
          <w:color w:val="000000"/>
          <w:sz w:val="28"/>
          <w:szCs w:val="28"/>
        </w:rPr>
        <w:t>Щегловского</w:t>
      </w:r>
      <w:r w:rsidRPr="00DB5F55">
        <w:rPr>
          <w:color w:val="000000"/>
          <w:sz w:val="28"/>
          <w:szCs w:val="28"/>
        </w:rPr>
        <w:t xml:space="preserve"> сельсовета </w:t>
      </w:r>
      <w:r w:rsidR="00DB5F55">
        <w:rPr>
          <w:color w:val="000000"/>
          <w:sz w:val="28"/>
          <w:szCs w:val="28"/>
        </w:rPr>
        <w:t>Чановского</w:t>
      </w:r>
      <w:r w:rsidRPr="00DB5F55">
        <w:rPr>
          <w:color w:val="000000"/>
          <w:sz w:val="28"/>
          <w:szCs w:val="28"/>
        </w:rPr>
        <w:t xml:space="preserve"> района Новосибирской области, утвержденным</w:t>
      </w:r>
      <w:r w:rsidRPr="00DB5F55">
        <w:rPr>
          <w:sz w:val="28"/>
          <w:szCs w:val="28"/>
        </w:rPr>
        <w:t xml:space="preserve"> решением  Совета депутатов </w:t>
      </w:r>
      <w:r w:rsidR="00DB5F55">
        <w:rPr>
          <w:sz w:val="28"/>
          <w:szCs w:val="28"/>
        </w:rPr>
        <w:t>Щегловского</w:t>
      </w:r>
      <w:r w:rsidRPr="00DB5F55">
        <w:rPr>
          <w:sz w:val="28"/>
          <w:szCs w:val="28"/>
        </w:rPr>
        <w:t xml:space="preserve"> сельсовета </w:t>
      </w:r>
      <w:r w:rsidR="00DB5F55">
        <w:rPr>
          <w:sz w:val="28"/>
          <w:szCs w:val="28"/>
        </w:rPr>
        <w:t>Чановского</w:t>
      </w:r>
      <w:r w:rsidRPr="00DB5F55">
        <w:rPr>
          <w:sz w:val="28"/>
          <w:szCs w:val="28"/>
        </w:rPr>
        <w:t xml:space="preserve"> района Новосибирской области</w:t>
      </w:r>
      <w:r w:rsidRPr="00DB5F55">
        <w:rPr>
          <w:color w:val="000000"/>
          <w:sz w:val="28"/>
          <w:szCs w:val="28"/>
        </w:rPr>
        <w:t>);</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2) Количество внеплановых контрольных (надзорных) мероприятий, проведенных за отчетный период (в случае необходимости в проведении внеплановых контрольных (надзорных) мероприятий);</w:t>
      </w:r>
    </w:p>
    <w:p w:rsidR="005561FC" w:rsidRPr="00DB5F55" w:rsidRDefault="005561FC" w:rsidP="005561FC">
      <w:pPr>
        <w:autoSpaceDE w:val="0"/>
        <w:autoSpaceDN w:val="0"/>
        <w:adjustRightInd w:val="0"/>
        <w:ind w:firstLine="567"/>
        <w:contextualSpacing/>
        <w:jc w:val="both"/>
        <w:rPr>
          <w:sz w:val="28"/>
          <w:szCs w:val="28"/>
        </w:rPr>
      </w:pPr>
      <w:r w:rsidRPr="00DB5F55">
        <w:rPr>
          <w:sz w:val="28"/>
          <w:szCs w:val="28"/>
        </w:rPr>
        <w:t>3)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4) Общее количество контрольных (надзорных) мероприятий с взаимодействием, проведенных за отчетный период;</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5) Количество контрольных (надзорных) мероприятий, проведенных с использованием средств дистанционного взаимодействия, за отчетный период;</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6) Количество обязательных профилактических визитов, проведенных за отчетный период;</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7) Количество предостережений о недопустимости нарушения обязательных требований, объявленных за отчетный период;</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 xml:space="preserve">8) Количество контрольных (надзорных) мероприятий, по результатам которых выявлены нарушения обязательных требований, за отчетный период; </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 xml:space="preserve">9) Количество контрольных (надзорных) мероприятий, по итогам которых возбуждены дела об административных правонарушениях, за отчетный период; </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 xml:space="preserve">10) Сумма административных штрафов, наложенных по результатам контрольных (надзорных) мероприятий, за отчетный период; </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lastRenderedPageBreak/>
        <w:t xml:space="preserve">11) Количество направленных в органы прокуратуры заявлений о согласовании проведения контрольных (надзорных) мероприятий, за отчетный период; </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 xml:space="preserve">12)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13) Общее количество учтенных объектов контроля на конец отчетного периода;</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 xml:space="preserve">14) Количество учтенных объектов контроля, отнесенных к категориям риска, по каждой из категорий риска, на конец отчетного периода; </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15) Количество учтенных контролируемых лиц на конец отчетного периода;</w:t>
      </w:r>
    </w:p>
    <w:p w:rsidR="005561FC" w:rsidRPr="00DB5F55" w:rsidRDefault="005561FC" w:rsidP="005561FC">
      <w:pPr>
        <w:autoSpaceDE w:val="0"/>
        <w:autoSpaceDN w:val="0"/>
        <w:adjustRightInd w:val="0"/>
        <w:ind w:firstLine="567"/>
        <w:contextualSpacing/>
        <w:jc w:val="both"/>
        <w:rPr>
          <w:color w:val="000000"/>
          <w:sz w:val="28"/>
          <w:szCs w:val="28"/>
        </w:rPr>
      </w:pPr>
      <w:r w:rsidRPr="00DB5F55">
        <w:rPr>
          <w:color w:val="000000"/>
          <w:sz w:val="28"/>
          <w:szCs w:val="28"/>
        </w:rPr>
        <w:t xml:space="preserve">16) Количество учтенных контролируемых лиц, в отношении которых проведены контрольные (надзорные) мероприятия, за отчетный период; </w:t>
      </w:r>
    </w:p>
    <w:p w:rsidR="005561FC" w:rsidRPr="00DB5F55" w:rsidRDefault="005561FC" w:rsidP="005561FC">
      <w:pPr>
        <w:ind w:firstLine="567"/>
        <w:contextualSpacing/>
        <w:jc w:val="both"/>
        <w:rPr>
          <w:sz w:val="28"/>
          <w:szCs w:val="28"/>
        </w:rPr>
      </w:pPr>
      <w:r w:rsidRPr="00DB5F55">
        <w:rPr>
          <w:color w:val="000000"/>
          <w:sz w:val="28"/>
          <w:szCs w:val="28"/>
        </w:rPr>
        <w:t xml:space="preserve">17) </w:t>
      </w:r>
      <w:r w:rsidRPr="00DB5F55">
        <w:rPr>
          <w:sz w:val="28"/>
          <w:szCs w:val="28"/>
        </w:rPr>
        <w:t>Общее количество жалоб, поданных контролируемыми лицами в досудебном порядке за отчетный период;</w:t>
      </w:r>
    </w:p>
    <w:p w:rsidR="005561FC" w:rsidRPr="00DB5F55" w:rsidRDefault="005561FC" w:rsidP="005561FC">
      <w:pPr>
        <w:ind w:firstLine="567"/>
        <w:contextualSpacing/>
        <w:jc w:val="both"/>
        <w:rPr>
          <w:sz w:val="28"/>
          <w:szCs w:val="28"/>
        </w:rPr>
      </w:pPr>
      <w:r w:rsidRPr="00DB5F55">
        <w:rPr>
          <w:sz w:val="28"/>
          <w:szCs w:val="28"/>
        </w:rPr>
        <w:t>18) Количество жалоб, в отношении которых контрольным (надзорным) органом был нарушен срок рассмотрения, за отчетный период;</w:t>
      </w:r>
    </w:p>
    <w:p w:rsidR="005561FC" w:rsidRPr="00DB5F55" w:rsidRDefault="005561FC" w:rsidP="005561FC">
      <w:pPr>
        <w:ind w:firstLine="567"/>
        <w:contextualSpacing/>
        <w:jc w:val="both"/>
        <w:rPr>
          <w:sz w:val="28"/>
          <w:szCs w:val="28"/>
        </w:rPr>
      </w:pPr>
      <w:r w:rsidRPr="00DB5F55">
        <w:rPr>
          <w:sz w:val="28"/>
          <w:szCs w:val="28"/>
        </w:rPr>
        <w:t>19)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5561FC" w:rsidRPr="00DB5F55" w:rsidRDefault="005561FC" w:rsidP="005561FC">
      <w:pPr>
        <w:ind w:firstLine="567"/>
        <w:contextualSpacing/>
        <w:jc w:val="both"/>
        <w:rPr>
          <w:sz w:val="28"/>
          <w:szCs w:val="28"/>
        </w:rPr>
      </w:pPr>
      <w:r w:rsidRPr="00DB5F55">
        <w:rPr>
          <w:sz w:val="28"/>
          <w:szCs w:val="28"/>
        </w:rPr>
        <w:t>20)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5561FC" w:rsidRPr="00DB5F55" w:rsidRDefault="005561FC" w:rsidP="005561FC">
      <w:pPr>
        <w:ind w:firstLine="567"/>
        <w:contextualSpacing/>
        <w:jc w:val="both"/>
        <w:rPr>
          <w:sz w:val="28"/>
          <w:szCs w:val="28"/>
        </w:rPr>
      </w:pPr>
      <w:r w:rsidRPr="00DB5F55">
        <w:rPr>
          <w:sz w:val="28"/>
          <w:szCs w:val="28"/>
        </w:rPr>
        <w:t>21)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5561FC" w:rsidRPr="00DB5F55" w:rsidRDefault="005561FC" w:rsidP="005561FC">
      <w:pPr>
        <w:ind w:firstLine="567"/>
        <w:contextualSpacing/>
        <w:jc w:val="both"/>
        <w:rPr>
          <w:sz w:val="28"/>
          <w:szCs w:val="28"/>
        </w:rPr>
      </w:pPr>
      <w:r w:rsidRPr="00DB5F55">
        <w:rPr>
          <w:sz w:val="28"/>
          <w:szCs w:val="28"/>
        </w:rPr>
        <w:t xml:space="preserve">22)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 </w:t>
      </w:r>
    </w:p>
    <w:p w:rsidR="005561FC" w:rsidRPr="00DB5F55" w:rsidRDefault="005561FC" w:rsidP="005561FC">
      <w:pPr>
        <w:ind w:left="709"/>
        <w:contextualSpacing/>
        <w:jc w:val="both"/>
        <w:rPr>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pStyle w:val="a3"/>
        <w:tabs>
          <w:tab w:val="left" w:pos="851"/>
        </w:tabs>
        <w:jc w:val="both"/>
        <w:rPr>
          <w:rFonts w:ascii="Times New Roman" w:hAnsi="Times New Roman"/>
          <w:color w:val="000000"/>
          <w:sz w:val="28"/>
          <w:szCs w:val="28"/>
        </w:rPr>
      </w:pPr>
    </w:p>
    <w:p w:rsidR="005561FC" w:rsidRPr="00DB5F55" w:rsidRDefault="005561FC" w:rsidP="005561FC">
      <w:pPr>
        <w:shd w:val="clear" w:color="auto" w:fill="FFFFFF"/>
        <w:ind w:firstLine="567"/>
        <w:jc w:val="both"/>
        <w:rPr>
          <w:color w:val="000000"/>
          <w:sz w:val="28"/>
          <w:szCs w:val="28"/>
        </w:rPr>
      </w:pPr>
    </w:p>
    <w:p w:rsidR="005561FC" w:rsidRPr="00DB5F55" w:rsidRDefault="005561FC" w:rsidP="005561FC">
      <w:pPr>
        <w:tabs>
          <w:tab w:val="left" w:pos="3052"/>
        </w:tabs>
        <w:ind w:left="-284"/>
        <w:jc w:val="right"/>
        <w:rPr>
          <w:b/>
          <w:sz w:val="28"/>
          <w:szCs w:val="28"/>
        </w:rPr>
      </w:pPr>
    </w:p>
    <w:p w:rsidR="005561FC" w:rsidRPr="00DB5F55" w:rsidRDefault="005561FC" w:rsidP="005561FC">
      <w:pPr>
        <w:tabs>
          <w:tab w:val="left" w:pos="3052"/>
        </w:tabs>
        <w:ind w:left="-284"/>
        <w:jc w:val="right"/>
        <w:rPr>
          <w:b/>
          <w:sz w:val="28"/>
          <w:szCs w:val="28"/>
        </w:rPr>
      </w:pPr>
    </w:p>
    <w:p w:rsidR="005561FC" w:rsidRPr="00DB5F55" w:rsidRDefault="005561FC" w:rsidP="005561FC">
      <w:pPr>
        <w:tabs>
          <w:tab w:val="left" w:pos="3052"/>
        </w:tabs>
        <w:ind w:left="-284"/>
        <w:jc w:val="right"/>
        <w:rPr>
          <w:b/>
          <w:sz w:val="28"/>
          <w:szCs w:val="28"/>
        </w:rPr>
      </w:pPr>
    </w:p>
    <w:p w:rsidR="005561FC" w:rsidRPr="00DB5F55" w:rsidRDefault="005561FC" w:rsidP="005561FC">
      <w:pPr>
        <w:tabs>
          <w:tab w:val="left" w:pos="3052"/>
        </w:tabs>
        <w:ind w:left="-284"/>
        <w:jc w:val="right"/>
        <w:rPr>
          <w:b/>
          <w:sz w:val="28"/>
          <w:szCs w:val="28"/>
        </w:rPr>
      </w:pPr>
    </w:p>
    <w:p w:rsidR="005561FC" w:rsidRPr="00DB5F55" w:rsidRDefault="005561FC" w:rsidP="005561FC">
      <w:pPr>
        <w:tabs>
          <w:tab w:val="left" w:pos="3052"/>
        </w:tabs>
        <w:ind w:left="-284"/>
        <w:jc w:val="right"/>
        <w:rPr>
          <w:b/>
          <w:sz w:val="28"/>
          <w:szCs w:val="28"/>
        </w:rPr>
      </w:pPr>
    </w:p>
    <w:p w:rsidR="005561FC" w:rsidRPr="00DB5F55" w:rsidRDefault="005561FC" w:rsidP="005561FC">
      <w:pPr>
        <w:tabs>
          <w:tab w:val="left" w:pos="3052"/>
        </w:tabs>
        <w:ind w:left="-284"/>
        <w:jc w:val="right"/>
        <w:rPr>
          <w:b/>
          <w:sz w:val="28"/>
          <w:szCs w:val="28"/>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5561FC" w:rsidRDefault="005561FC" w:rsidP="005561FC">
      <w:pPr>
        <w:tabs>
          <w:tab w:val="left" w:pos="3052"/>
        </w:tabs>
        <w:ind w:left="-284"/>
        <w:jc w:val="right"/>
        <w:rPr>
          <w:b/>
        </w:rPr>
      </w:pPr>
    </w:p>
    <w:p w:rsidR="0038065B" w:rsidRDefault="0038065B"/>
    <w:sectPr w:rsidR="0038065B" w:rsidSect="00DB5F55">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561FC"/>
    <w:rsid w:val="001A2BDD"/>
    <w:rsid w:val="00204818"/>
    <w:rsid w:val="002F376A"/>
    <w:rsid w:val="00314E4E"/>
    <w:rsid w:val="0038065B"/>
    <w:rsid w:val="005366BD"/>
    <w:rsid w:val="005561FC"/>
    <w:rsid w:val="005A1D80"/>
    <w:rsid w:val="006F22D8"/>
    <w:rsid w:val="007423EC"/>
    <w:rsid w:val="00A27832"/>
    <w:rsid w:val="00A7558B"/>
    <w:rsid w:val="00DB5F55"/>
    <w:rsid w:val="00F44430"/>
    <w:rsid w:val="00F52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1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61FC"/>
    <w:pPr>
      <w:spacing w:after="0" w:line="240" w:lineRule="auto"/>
    </w:pPr>
    <w:rPr>
      <w:rFonts w:ascii="Calibri" w:eastAsia="Calibri" w:hAnsi="Calibri" w:cs="Times New Roman"/>
    </w:rPr>
  </w:style>
  <w:style w:type="paragraph" w:customStyle="1" w:styleId="Default">
    <w:name w:val="Default"/>
    <w:rsid w:val="005561F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Title">
    <w:name w:val="ConsPlusTitle"/>
    <w:uiPriority w:val="99"/>
    <w:rsid w:val="00DB5F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DB5F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1180</Words>
  <Characters>6726</Characters>
  <Application>Microsoft Office Word</Application>
  <DocSecurity>0</DocSecurity>
  <Lines>56</Lines>
  <Paragraphs>15</Paragraphs>
  <ScaleCrop>false</ScaleCrop>
  <Company>Microsoft</Company>
  <LinksUpToDate>false</LinksUpToDate>
  <CharactersWithSpaces>7891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User</cp:lastModifiedBy>
  <cp:revision>4</cp:revision>
  <dcterms:created xsi:type="dcterms:W3CDTF">2022-02-28T05:01:00Z</dcterms:created>
  <dcterms:modified xsi:type="dcterms:W3CDTF">2022-03-17T05:37:00Z</dcterms:modified>
</cp:coreProperties>
</file>